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81" w:rsidRPr="000C3181" w:rsidRDefault="00283611" w:rsidP="000C3181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Астаховское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сельское поселение</w:t>
      </w:r>
      <w:r w:rsidR="003D06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3D06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ул.Пушкина</w:t>
      </w:r>
      <w:proofErr w:type="spellEnd"/>
    </w:p>
    <w:p w:rsidR="000C3181" w:rsidRPr="000C3181" w:rsidRDefault="000C3181" w:rsidP="000C3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 8-ГО ГВАРДЕЙСКОГО ТАНКОВОГО КОРПУСА, ПАВШИМ В БОЯХ ЗА ОСВОБОЖДЕНИЕ Г. КАМЕНСКА</w:t>
      </w:r>
    </w:p>
    <w:p w:rsidR="000C3181" w:rsidRPr="000C3181" w:rsidRDefault="000C3181" w:rsidP="000C3181">
      <w:pPr>
        <w:pStyle w:val="a3"/>
        <w:shd w:val="clear" w:color="auto" w:fill="FFFFFF"/>
        <w:rPr>
          <w:sz w:val="28"/>
          <w:szCs w:val="28"/>
        </w:rPr>
      </w:pPr>
      <w:r w:rsidRPr="000C3181">
        <w:rPr>
          <w:sz w:val="28"/>
          <w:szCs w:val="28"/>
        </w:rPr>
        <w:t xml:space="preserve">Памятник в виде надгробной плиты с </w:t>
      </w:r>
      <w:proofErr w:type="gramStart"/>
      <w:r w:rsidRPr="000C3181">
        <w:rPr>
          <w:sz w:val="28"/>
          <w:szCs w:val="28"/>
        </w:rPr>
        <w:t>надписью</w:t>
      </w:r>
      <w:proofErr w:type="gramEnd"/>
      <w:r w:rsidRPr="000C3181">
        <w:rPr>
          <w:sz w:val="28"/>
          <w:szCs w:val="28"/>
        </w:rPr>
        <w:t xml:space="preserve"> «Воинам 8-го гвардейского танкового корпуса, павшим в боях за освобождение г. Каменска». Установлен в 1958 году на братской могиле воинов, погибших в боях за освобождение хутора </w:t>
      </w:r>
      <w:proofErr w:type="spellStart"/>
      <w:r w:rsidRPr="000C3181">
        <w:rPr>
          <w:sz w:val="28"/>
          <w:szCs w:val="28"/>
        </w:rPr>
        <w:t>Масаловки</w:t>
      </w:r>
      <w:proofErr w:type="spellEnd"/>
      <w:r w:rsidRPr="000C3181">
        <w:rPr>
          <w:sz w:val="28"/>
          <w:szCs w:val="28"/>
        </w:rPr>
        <w:t xml:space="preserve"> от немецко-фашистских захватчиков в январе-феврале 1943 г. Памятник расположен на территории гражданского кладбища х. </w:t>
      </w:r>
      <w:proofErr w:type="spellStart"/>
      <w:r w:rsidRPr="000C3181">
        <w:rPr>
          <w:sz w:val="28"/>
          <w:szCs w:val="28"/>
        </w:rPr>
        <w:t>Масаловка</w:t>
      </w:r>
      <w:proofErr w:type="spellEnd"/>
      <w:r w:rsidR="00283611">
        <w:rPr>
          <w:sz w:val="28"/>
          <w:szCs w:val="28"/>
        </w:rPr>
        <w:t xml:space="preserve">, </w:t>
      </w:r>
      <w:proofErr w:type="spellStart"/>
      <w:r w:rsidR="00283611">
        <w:rPr>
          <w:sz w:val="28"/>
          <w:szCs w:val="28"/>
        </w:rPr>
        <w:t>ул.Пушкина</w:t>
      </w:r>
      <w:proofErr w:type="spellEnd"/>
      <w:r w:rsidR="00283611">
        <w:rPr>
          <w:sz w:val="28"/>
          <w:szCs w:val="28"/>
        </w:rPr>
        <w:t>,</w:t>
      </w:r>
      <w:r w:rsidRPr="000C3181">
        <w:rPr>
          <w:sz w:val="28"/>
          <w:szCs w:val="28"/>
        </w:rPr>
        <w:t xml:space="preserve"> </w:t>
      </w:r>
      <w:proofErr w:type="spellStart"/>
      <w:r w:rsidRPr="000C3181">
        <w:rPr>
          <w:sz w:val="28"/>
          <w:szCs w:val="28"/>
        </w:rPr>
        <w:t>Астаховского</w:t>
      </w:r>
      <w:proofErr w:type="spellEnd"/>
      <w:r w:rsidRPr="000C3181">
        <w:rPr>
          <w:sz w:val="28"/>
          <w:szCs w:val="28"/>
        </w:rPr>
        <w:t xml:space="preserve"> сельского поселения. </w:t>
      </w:r>
    </w:p>
    <w:p w:rsidR="000C3181" w:rsidRDefault="003D064B" w:rsidP="000C31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захороненных: </w:t>
      </w:r>
      <w:r w:rsidR="000C3181" w:rsidRPr="000C3181">
        <w:rPr>
          <w:sz w:val="28"/>
          <w:szCs w:val="28"/>
        </w:rPr>
        <w:t>неизвестно.</w:t>
      </w:r>
      <w:bookmarkStart w:id="0" w:name="_GoBack"/>
      <w:bookmarkEnd w:id="0"/>
    </w:p>
    <w:p w:rsidR="00283611" w:rsidRDefault="00283611" w:rsidP="002836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3611" w:rsidRPr="002F2DF7" w:rsidRDefault="00283611" w:rsidP="002836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2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Схема </w:t>
      </w:r>
      <w:r w:rsidR="00532F57">
        <w:rPr>
          <w:rFonts w:ascii="Times New Roman" w:hAnsi="Times New Roman" w:cs="Times New Roman"/>
          <w:b/>
          <w:color w:val="000000"/>
          <w:sz w:val="28"/>
          <w:szCs w:val="28"/>
        </w:rPr>
        <w:t>расположения</w:t>
      </w:r>
    </w:p>
    <w:p w:rsidR="00283611" w:rsidRDefault="00283611" w:rsidP="00283611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1209040</wp:posOffset>
            </wp:positionV>
            <wp:extent cx="374650" cy="37147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705225" cy="30598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59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11" w:rsidRPr="000C3181" w:rsidRDefault="00283611" w:rsidP="000C3181">
      <w:pPr>
        <w:pStyle w:val="a3"/>
        <w:shd w:val="clear" w:color="auto" w:fill="FFFFFF"/>
        <w:rPr>
          <w:sz w:val="28"/>
          <w:szCs w:val="28"/>
        </w:rPr>
      </w:pPr>
    </w:p>
    <w:p w:rsidR="001D5C21" w:rsidRDefault="001D5C21"/>
    <w:sectPr w:rsidR="001D5C21" w:rsidSect="001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181"/>
    <w:rsid w:val="000C3181"/>
    <w:rsid w:val="000E53A2"/>
    <w:rsid w:val="001D5C21"/>
    <w:rsid w:val="00283611"/>
    <w:rsid w:val="003D064B"/>
    <w:rsid w:val="00532F57"/>
    <w:rsid w:val="00C361EC"/>
    <w:rsid w:val="00D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B1C9"/>
  <w15:docId w15:val="{92FB5560-D2AA-48DC-AC18-31E9C269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1"/>
  </w:style>
  <w:style w:type="paragraph" w:styleId="1">
    <w:name w:val="heading 1"/>
    <w:basedOn w:val="a"/>
    <w:link w:val="10"/>
    <w:uiPriority w:val="9"/>
    <w:qFormat/>
    <w:rsid w:val="000C3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1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8</cp:revision>
  <dcterms:created xsi:type="dcterms:W3CDTF">2024-04-19T12:31:00Z</dcterms:created>
  <dcterms:modified xsi:type="dcterms:W3CDTF">2024-04-24T04:19:00Z</dcterms:modified>
</cp:coreProperties>
</file>