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B3" w:rsidRDefault="00EC3CB3" w:rsidP="00EC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Утверждаю    </w:t>
      </w:r>
    </w:p>
    <w:p w:rsidR="00EC3CB3" w:rsidRDefault="00EC3CB3" w:rsidP="00EC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EC3CB3" w:rsidRDefault="00EC3CB3" w:rsidP="00EC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Деревянкина</w:t>
      </w:r>
      <w:proofErr w:type="spellEnd"/>
      <w:r>
        <w:rPr>
          <w:sz w:val="28"/>
          <w:szCs w:val="28"/>
        </w:rPr>
        <w:t xml:space="preserve"> О.В.     </w:t>
      </w:r>
    </w:p>
    <w:p w:rsidR="00EC3CB3" w:rsidRDefault="00EC3CB3" w:rsidP="00EC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   основных мероприятий  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   сельского дома   культуры   </w:t>
      </w:r>
      <w:proofErr w:type="gramStart"/>
      <w:r>
        <w:rPr>
          <w:sz w:val="28"/>
          <w:szCs w:val="28"/>
        </w:rPr>
        <w:t>на  август</w:t>
      </w:r>
      <w:proofErr w:type="gramEnd"/>
      <w:r>
        <w:rPr>
          <w:sz w:val="28"/>
          <w:szCs w:val="28"/>
        </w:rPr>
        <w:t xml:space="preserve">  2019 года           </w:t>
      </w:r>
    </w:p>
    <w:tbl>
      <w:tblPr>
        <w:tblStyle w:val="a3"/>
        <w:tblW w:w="18612" w:type="dxa"/>
        <w:tblInd w:w="0" w:type="dxa"/>
        <w:tblLook w:val="04A0" w:firstRow="1" w:lastRow="0" w:firstColumn="1" w:lastColumn="0" w:noHBand="0" w:noVBand="1"/>
      </w:tblPr>
      <w:tblGrid>
        <w:gridCol w:w="514"/>
        <w:gridCol w:w="980"/>
        <w:gridCol w:w="1031"/>
        <w:gridCol w:w="3886"/>
        <w:gridCol w:w="3960"/>
        <w:gridCol w:w="2547"/>
        <w:gridCol w:w="819"/>
        <w:gridCol w:w="4875"/>
      </w:tblGrid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ансамбля «Лазоревый цвет»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достопримечательностями Каменского района»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Эко-парк «Излучина»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ансамбля «Лазоревый цвет» на открытой площадке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«Живи, цвети, мой край родной!»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Эко-парк «Излучина»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«Посидите, гости, побеседуйте…»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Эко-парк «Излучина»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 </w:t>
            </w:r>
          </w:p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Видеосъёмка ансамбля «Лазоревый цвет», посвящённая Году самодеятельного народного творчества в Ростовской области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«Играют песни казаки»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Окрестности </w:t>
            </w:r>
            <w:proofErr w:type="spellStart"/>
            <w:r>
              <w:rPr>
                <w:sz w:val="28"/>
                <w:szCs w:val="28"/>
              </w:rPr>
              <w:t>х.Астахов</w:t>
            </w:r>
            <w:proofErr w:type="spellEnd"/>
            <w:r>
              <w:rPr>
                <w:sz w:val="28"/>
                <w:szCs w:val="28"/>
              </w:rPr>
              <w:t>, зал СДК, река Глубокая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телевидение Дон ТР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 по ДПИ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«Кукла </w:t>
            </w:r>
            <w:proofErr w:type="spellStart"/>
            <w:r>
              <w:rPr>
                <w:sz w:val="28"/>
                <w:szCs w:val="28"/>
              </w:rPr>
              <w:t>Евка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 кругу друзей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«Казачьему роду- нет переводу»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кинозал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«Советские </w:t>
            </w:r>
            <w:proofErr w:type="spellStart"/>
            <w:r>
              <w:rPr>
                <w:sz w:val="28"/>
                <w:szCs w:val="28"/>
              </w:rPr>
              <w:t>мультгерои</w:t>
            </w:r>
            <w:proofErr w:type="spellEnd"/>
            <w:r>
              <w:rPr>
                <w:sz w:val="28"/>
                <w:szCs w:val="28"/>
              </w:rPr>
              <w:t xml:space="preserve"> на экране»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СДК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час с элементами сюжетно- ролевой игры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«Пешеходный переход. Что нужно знать о правилах дорожного движения?»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межрегиональном фестивале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вольнее Тихого Дона»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Ст.Старочеркасская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для детей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«Выше. Быстрее. Дальше»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C3CB3" w:rsidTr="00EC3CB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B3" w:rsidRDefault="00EC3CB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C3CB3" w:rsidRDefault="00EC3CB3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Заведующий </w:t>
      </w:r>
      <w:proofErr w:type="spellStart"/>
      <w:r>
        <w:rPr>
          <w:sz w:val="28"/>
          <w:szCs w:val="28"/>
        </w:rPr>
        <w:t>Берёзовским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СДК  _</w:t>
      </w:r>
      <w:proofErr w:type="gramEnd"/>
      <w:r>
        <w:rPr>
          <w:sz w:val="28"/>
          <w:szCs w:val="28"/>
        </w:rPr>
        <w:t>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EC3CB3" w:rsidRDefault="00EC3CB3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</w:p>
    <w:p w:rsidR="00EC2DDB" w:rsidRDefault="00EC2DDB">
      <w:bookmarkStart w:id="0" w:name="_GoBack"/>
      <w:bookmarkEnd w:id="0"/>
    </w:p>
    <w:sectPr w:rsidR="00E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0"/>
    <w:rsid w:val="00EC2DDB"/>
    <w:rsid w:val="00EC3CB3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E1CD-123A-4425-9369-A5E803A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2019-08-02T19:16:00Z</dcterms:created>
  <dcterms:modified xsi:type="dcterms:W3CDTF">2019-08-02T19:16:00Z</dcterms:modified>
</cp:coreProperties>
</file>